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938" w:rsidRPr="00804A18" w:rsidRDefault="00F05938" w:rsidP="006505C1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INFORMATIVA PER TRATTAMENTO DI DATI PERSONALI RACCOLTI PRESSO L’INTERESSATO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In relazione a quanto previsto dal Reg. UE 2016/679 (Regolamento Europeo per la protezione dei dati personali) con la presente comunichiamo le dovute informazioni in ordine al trattamento dei dati personali forniti dall’interessato.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La presente informativa che è resa ai sensi dell’art. 13 della Reg. UE 2016/679 (Regolamento Europeo per la protezione dei dati personali) e ai sensi dell’art. 13 D.Lgs. 30.6.2003 n. 196 (Codice Privacy).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804A18">
        <w:rPr>
          <w:rFonts w:ascii="Times New Roman" w:hAnsi="Times New Roman"/>
          <w:b/>
          <w:bCs/>
          <w:sz w:val="20"/>
          <w:szCs w:val="20"/>
        </w:rPr>
        <w:t>1. TITOLARE DEL TRATTAMENTO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Ai sensi degli artt. 4 e 24 del Reg. UE 2016/679 il titolare del trattamento è </w:t>
      </w:r>
      <w:r>
        <w:rPr>
          <w:rFonts w:ascii="Times New Roman" w:hAnsi="Times New Roman"/>
          <w:sz w:val="20"/>
          <w:szCs w:val="20"/>
        </w:rPr>
        <w:t>il Comune di Albenga</w:t>
      </w:r>
      <w:r w:rsidRPr="00804A18">
        <w:rPr>
          <w:rFonts w:ascii="Times New Roman" w:hAnsi="Times New Roman"/>
          <w:sz w:val="20"/>
          <w:szCs w:val="20"/>
        </w:rPr>
        <w:t>.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804A18">
        <w:rPr>
          <w:rFonts w:ascii="Times New Roman" w:hAnsi="Times New Roman"/>
          <w:b/>
          <w:bCs/>
          <w:sz w:val="20"/>
          <w:szCs w:val="20"/>
        </w:rPr>
        <w:t>2. DATI OGGETTO DEL TRATTAMENTO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Titolare del Trattamento tratta i dati personali identificativi (ad esempio, nome, cognome, ragione sociale, indirizzo, telefono, e-mail, riferimenti bancari e di pagamento), comunicati dall’interessato</w:t>
      </w:r>
      <w:r>
        <w:rPr>
          <w:rFonts w:ascii="Times New Roman" w:hAnsi="Times New Roman"/>
          <w:sz w:val="20"/>
          <w:szCs w:val="20"/>
        </w:rPr>
        <w:t xml:space="preserve"> in qualità di Presidente/Legale rappresentante dell’’Associazione ________________________________________________</w:t>
      </w:r>
      <w:r w:rsidRPr="00804A18">
        <w:rPr>
          <w:rFonts w:ascii="Times New Roman" w:hAnsi="Times New Roman"/>
          <w:sz w:val="20"/>
          <w:szCs w:val="20"/>
        </w:rPr>
        <w:t xml:space="preserve"> in occasione dell’adesione a</w:t>
      </w:r>
      <w:r>
        <w:rPr>
          <w:rFonts w:ascii="Times New Roman" w:hAnsi="Times New Roman"/>
          <w:sz w:val="20"/>
          <w:szCs w:val="20"/>
        </w:rPr>
        <w:t>l</w:t>
      </w:r>
      <w:r w:rsidRPr="00804A18">
        <w:t xml:space="preserve"> </w:t>
      </w:r>
      <w:r>
        <w:t>“</w:t>
      </w:r>
      <w:r>
        <w:rPr>
          <w:rFonts w:ascii="Times New Roman" w:hAnsi="Times New Roman"/>
          <w:sz w:val="20"/>
          <w:szCs w:val="20"/>
        </w:rPr>
        <w:t xml:space="preserve">Registro comunale delle Associazioni”. </w:t>
      </w:r>
    </w:p>
    <w:p w:rsidR="00F05938" w:rsidRPr="006505C1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5938" w:rsidRPr="006505C1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3. FINALITÀ E LICEITA’ DEL TRATTAMENTO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I dati di natura personale forniti, saranno oggetto di trattamento nel rispetto delle condizioni di liceità ex art. 6 lett. b del Reg. UE 2016/679, ovvero per l’adesione </w:t>
      </w:r>
      <w:r>
        <w:rPr>
          <w:rFonts w:ascii="Times New Roman" w:hAnsi="Times New Roman"/>
          <w:sz w:val="20"/>
          <w:szCs w:val="20"/>
        </w:rPr>
        <w:t xml:space="preserve">al “Registro Comunale delle Associazioni” </w:t>
      </w:r>
      <w:r w:rsidRPr="00804A18">
        <w:rPr>
          <w:rFonts w:ascii="Times New Roman" w:hAnsi="Times New Roman"/>
          <w:sz w:val="20"/>
          <w:szCs w:val="20"/>
        </w:rPr>
        <w:t>e lo svolgimento dell</w:t>
      </w:r>
      <w:r>
        <w:rPr>
          <w:rFonts w:ascii="Times New Roman" w:hAnsi="Times New Roman"/>
          <w:sz w:val="20"/>
          <w:szCs w:val="20"/>
        </w:rPr>
        <w:t>e</w:t>
      </w:r>
      <w:r w:rsidRPr="00804A18">
        <w:rPr>
          <w:rFonts w:ascii="Times New Roman" w:hAnsi="Times New Roman"/>
          <w:sz w:val="20"/>
          <w:szCs w:val="20"/>
        </w:rPr>
        <w:t xml:space="preserve"> attività proposte a favore degli associati, ed in particolare: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- iscrizione nel </w:t>
      </w:r>
      <w:r>
        <w:rPr>
          <w:rFonts w:ascii="Times New Roman" w:hAnsi="Times New Roman"/>
          <w:sz w:val="20"/>
          <w:szCs w:val="20"/>
        </w:rPr>
        <w:t>registro</w:t>
      </w:r>
      <w:r w:rsidRPr="00804A18">
        <w:rPr>
          <w:rFonts w:ascii="Times New Roman" w:hAnsi="Times New Roman"/>
          <w:sz w:val="20"/>
          <w:szCs w:val="20"/>
        </w:rPr>
        <w:t>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partecipazione alla vita associativa;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informazione sulle attività e sulle altre iniziative proposte;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eventuale compilazione di form di raccolta dati per l’invio di una richiesta informazioni al titolare del trattamento;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adempiere agli obblighi contrattuali, di legge e finalità amministrativo-contabile. Ai fini dell’applicazione delle disposizioni in materia di protezione dei dati personali, i trattamenti effettuati per finalità amministrativo-contabili sono quelli connessi allo svolgimento delle attività di natura organizzativa, amministrativa, finanziaria e contabile, a prescindere dalla natura dei dati trattati;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adempiere agli obblighi previsti dalla legge, da un regolamento, dalla normativa comunitaria o da un ordine dell’Autorità (come ad esempio in materia di antiriciclaggio);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esercitare i diritti del Titolare, ad esempio il diritto di difesa in giudizio;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Pr="006505C1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4. DESTINATARI O CATEGORIE DI DESTINATARI DEI DATI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dati di natura personale forniti potranno essere comunicati a destinatari, nominati ex art. 28 del Reg. UE 2016/679, che tratteranno i dati in qualità di responsabili e/o in qualità di persone fisiche che agiscono sotto l’autorità del Titolare e del Responsabile del trattamento, al fine di ottemperare ai contratti o finalità connesse. Precisamente, i dati potranno essere comunicati a destinatari appartenenti alle seguenti categorie: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soggetti che forniscono servizi per la gestione del sistema informatico e delle reti di comunicazione del Titolare del Trattamento;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studi o società nell’ambito di rapporti di assistenza e consulenza;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autorità competenti per adempimenti di obblighi di legge e/o di disposizioni di organi pubblici, su richiesta;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soggetti appartenenti alle categorie suddette svolgono la funzione di Responsabile del trattamento dei dati, oppure operano in totale autonomia come distinti Titolari del trattamento.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5938" w:rsidRPr="006505C1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5. TRASFERIMENTO DATI VERSO UN PAESE TERZO E/O UN’ORGANIZZAZIONE INTERNAZIONALE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dati di natura personale forniti dall’interessato, non saranno trasferiti all’estero all’interno o all’esterno dell’Unione Europea.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Pr="006505C1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6. MODALITA’ DI TRATTAMENTO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trattamento dei dati personali dell’interessato è realizzato per mezzo delle operazioni indicate all’art. 4 n. 2) GDPR del Reg. UE 2016/679 e precisamente: raccolta, registrazione, organizzazione, conservazione, consultazione, elaborazione, modificazione, selezione, estrazione, raffronto, utilizzo, interconnessione, blocco, comunicazione, cancellazione e distruzione dei dati. I dati personali sono sottoposti a trattamento sia cartaceo che elettronico e/o automatizzato.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Pr="006505C1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7. PERIODO DI CONSERVAZIONE DEI DATI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trattamento sarà svolto in forma automatizzata e/o manuale, con modalità e strumenti volti a garantire la massima sicurezza e riservatezza, ad opera di soggetti a ciò appositamente incaricati.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Nel rispetto di quanto previsto dall’art. 5 comma 1 lett. e) del Reg. UE 2016/679 i dati personali raccolti verranno conservati in una forma che consenta l’identificazione degli interessati per un arco di tempo non superiore al conseguimento delle finalità per le quali i dati personali sono trattati.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Pr="006505C1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8. NATURA DEL CONFERIMENTO E RIFIUTO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Il conferimento dei dati personali per le finalità di cui al punto 3 del presente documento informativo è necessario per dare seguito </w:t>
      </w:r>
      <w:r>
        <w:rPr>
          <w:rFonts w:ascii="Times New Roman" w:hAnsi="Times New Roman"/>
          <w:sz w:val="20"/>
          <w:szCs w:val="20"/>
        </w:rPr>
        <w:t xml:space="preserve">all’adesione al “Registro comunale delle Associazioni”. </w:t>
      </w:r>
      <w:r w:rsidRPr="00804A18">
        <w:rPr>
          <w:rFonts w:ascii="Times New Roman" w:hAnsi="Times New Roman"/>
          <w:sz w:val="20"/>
          <w:szCs w:val="20"/>
        </w:rPr>
        <w:t>Il mancato conferimento dei dati personali può comportare l’impossibilità di ottenere tale adesione.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Pr="006505C1" w:rsidRDefault="00F05938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9. DIRITTI DEGLI INTERESSATI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L’interessato potrà far valere i propri diritti come espressi dagli artt. 15, 16, 17, 18, 19, 20, 21, 22 del Regolamento UE 2016/679, rivolgendosi al Titolare del Trattamento, tramite all’indirizzo di posta elettronica </w:t>
      </w:r>
      <w:hyperlink r:id="rId4" w:history="1">
        <w:r w:rsidRPr="005220EF">
          <w:rPr>
            <w:rStyle w:val="Hyperlink"/>
            <w:rFonts w:ascii="Times New Roman" w:hAnsi="Times New Roman"/>
            <w:sz w:val="20"/>
            <w:szCs w:val="20"/>
          </w:rPr>
          <w:t>protocollo@pec.comune.albenga.sv.it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L’interessato ha il diritto, in qualunque momento di: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ottenere la conferma dell'esistenza o meno di dati personali che lo riguardano, anche se non ancora registrati, e la loro comunicazione in forma intelligibile;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ottenere l'indicazione: a) dell'origine dei dati personali; b) delle finalità e modalità del trattamento; c) della logica applicata in caso di trattamento effettuato con l'ausilio di strumenti elettronici; d) degli estremi identificativi del titolare, dei responsabili e del rappresentante designato ai sensi dell'art. 5, comma 2 Codice Privacy e art. 3, comma 1, GDPR; e) dei soggetti o delle categorie di soggetti ai quali i dati personali possono essere comunicati o che possono venirne a conoscenza in qualità di rappresentante designato nel territorio dello Stato, di responsabili o incaricati;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ottenere: a) l'aggiornamento, la rettificazione ovvero, quando vi ha interesse, l'integrazione dei dati; b) la cancellazione, la trasformazione in forma anonima o il blocco dei dati trattati in violazione di legge, compresi quelli di cui non è necessaria la conservazione in relazione agli scopi per i quali i dati sono stati raccolti o successivamente trattati; c) l'attestazione che le operazioni di cui alle lettere a) e b) sono state portate a conoscenza, anche per quanto riguarda il loro contenuto, di coloro ai quali i dati sono stati comunicati o diffusi, eccettuato il caso in cui tale adempimento si rivela impossibile o comporta un impiego di mezzi manifestamente sproporzionato rispetto al diritto tutelato;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opporsi, in tutto o in parte: a) per motivi legittimi al trattamento dei dati personali che lo riguardano, ancorché pertinenti allo scopo della raccolta; b) al trattamento di dati personali che lo riguardano a fini di invio di materiale pubblicitario o di vendita diretta o per il compimento di ricerche di mercato o di comunicazione commerciale, mediante l’uso di sistemi automatizzati di chiamata senza l’intervento di un operatore mediante e-mail e/o mediante modalità di marketing tradizionali mediante telefono e/o posta cartacea.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Ove applicabili, l’interessato ha altresì i diritti di cui agli artt. 16-21 GDPR (Diritto di rettifica, diritto all’oblio, diritto di limitazione di trattamento, diritto alla portabilità dei dati, diritto di opposizione),</w:t>
      </w: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Fatto salvo ogni altro ricorso amministrativo e giurisdizionale, se l’interessato ritiene che il trattamento dei dati che lo riguardano violi quanto previsto dal Reg. UE 2016/679, ai sensi dell’art. 15 lettera f) del succitato Reg. UE 2016/679, ha il diritto di proporre reclamo al Garante per la protezione dei dati personali e, con riferimento all’art. 6 paragrafo 1, lettera a) e art. 9, paragrafo 2, lettera a), ha il diritto di revocare in qualsiasi momento il consenso prestato.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Nel caso di richiesta di portabilità del dato da parte dell’interessato, il Titolare del trattamento fornirà in un formato di uso comune e leggibile i dati personali che lo riguardano, fatto salvo i commi 3 e 4 dell’art. 20 del Reg. UE 2016/679.</w:t>
      </w: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05938" w:rsidRPr="00804A18" w:rsidRDefault="00F05938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DATA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FIRMA</w:t>
      </w:r>
    </w:p>
    <w:sectPr w:rsidR="00F05938" w:rsidRPr="00804A18" w:rsidSect="007A19D5">
      <w:pgSz w:w="11906" w:h="16838"/>
      <w:pgMar w:top="141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FC3"/>
    <w:rsid w:val="002A6136"/>
    <w:rsid w:val="003D3187"/>
    <w:rsid w:val="00521028"/>
    <w:rsid w:val="005220EF"/>
    <w:rsid w:val="00631D64"/>
    <w:rsid w:val="006505C1"/>
    <w:rsid w:val="007A19D5"/>
    <w:rsid w:val="007E5AA9"/>
    <w:rsid w:val="00804A18"/>
    <w:rsid w:val="00CD096B"/>
    <w:rsid w:val="00CE3FC3"/>
    <w:rsid w:val="00DA25B9"/>
    <w:rsid w:val="00F05938"/>
    <w:rsid w:val="00F24E8C"/>
    <w:rsid w:val="00FD2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D64"/>
    <w:pPr>
      <w:spacing w:after="160" w:line="259" w:lineRule="auto"/>
    </w:pPr>
    <w:rPr>
      <w:kern w:val="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D2C4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tocollo@pec.comune.albenga.s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1239</Words>
  <Characters>7066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PER TRATTAMENTO DI DATI PERSONALI RACCOLTI PRESSO L’INTERESSATO</dc:title>
  <dc:subject/>
  <dc:creator>Monica Tomatis</dc:creator>
  <cp:keywords/>
  <dc:description/>
  <cp:lastModifiedBy>antonella.chiappetti</cp:lastModifiedBy>
  <cp:revision>2</cp:revision>
  <dcterms:created xsi:type="dcterms:W3CDTF">2025-02-20T15:02:00Z</dcterms:created>
  <dcterms:modified xsi:type="dcterms:W3CDTF">2025-02-20T15:02:00Z</dcterms:modified>
</cp:coreProperties>
</file>